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833D00" w:rsidRDefault="00833D00" w:rsidP="00833D00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833D00" w:rsidRPr="00D9232C" w:rsidRDefault="00833D00" w:rsidP="00833D00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833D00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47DC9" w:rsidRDefault="009F505B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036F65">
              <w:rPr>
                <w:rFonts w:ascii="仿宋_GB2312" w:eastAsia="仿宋_GB2312" w:hint="eastAsia"/>
                <w:szCs w:val="21"/>
              </w:rPr>
              <w:t>级</w:t>
            </w:r>
            <w:r w:rsidR="00C43E47">
              <w:rPr>
                <w:rFonts w:ascii="仿宋_GB2312" w:eastAsia="仿宋_GB2312" w:hint="eastAsia"/>
                <w:szCs w:val="21"/>
              </w:rPr>
              <w:t>各专业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1F6CFE" w:rsidP="00190BD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190BD5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833D00" w:rsidRPr="003A07C7" w:rsidTr="00D267A5">
        <w:trPr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71334" w:rsidRDefault="004C1758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适应职业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833D00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833D00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A9285F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1.帮助学生了解从能力与岗位关系来看职业能力的不同种类，学会分析各种职业能力对未来职业的影响。使学生理解在学习实践中积累职场经验，提高职业角色的实践能力对适应环境的意义和作用</w:t>
            </w:r>
          </w:p>
          <w:p w:rsidR="00833D00" w:rsidRPr="00A9285F" w:rsidRDefault="00833D00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2.让学生认识在升学还是就业适应的选择上产生心理困扰的原因，了解几种能做出正确选择的方法</w:t>
            </w:r>
          </w:p>
        </w:tc>
        <w:tc>
          <w:tcPr>
            <w:tcW w:w="2410" w:type="dxa"/>
            <w:gridSpan w:val="5"/>
          </w:tcPr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能自我分析各种职业能力的优势，并掌握常用的提高职业能力的方法；能主动进行各种职业能力的培养，做积极、乐观、自信，并能很快适应环境的人。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2</w:t>
            </w:r>
            <w:r w:rsidRPr="00571FD1">
              <w:rPr>
                <w:rFonts w:ascii="仿宋_GB2312" w:eastAsia="仿宋_GB2312" w:hAnsi="仿宋_GB2312" w:hint="eastAsia"/>
                <w:szCs w:val="21"/>
              </w:rPr>
              <w:t>.</w:t>
            </w:r>
            <w:r w:rsidRPr="00983934">
              <w:rPr>
                <w:rFonts w:ascii="仿宋_GB2312" w:eastAsia="仿宋_GB2312" w:hAnsi="仿宋_GB2312" w:hint="eastAsia"/>
                <w:szCs w:val="21"/>
              </w:rPr>
              <w:t>学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掌握常用的解决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矛盾的方法：如正确认识自我、加强计划性、树立正确的职业价值观、正确判断等，使学生能主动进行心理调适，做出适合自己的选择，做积极、乐观、自信，勇于面对现实的人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5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这堂课对于学生具有极强的现实意义，对今后的学习生活非常有帮助</w:t>
            </w:r>
          </w:p>
        </w:tc>
      </w:tr>
      <w:tr w:rsidR="00833D00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833D00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833D00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217BDF" w:rsidRDefault="00833D00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知识1：使学生了解能力与岗位的关系，职业能力可以分为具体岗位职业能力、专业基本能力、通用职业能力；使学生能够在学习实践中运用各种学习、实践的方法来提高自己的通用职业能力</w:t>
            </w:r>
          </w:p>
        </w:tc>
        <w:tc>
          <w:tcPr>
            <w:tcW w:w="569" w:type="dxa"/>
            <w:vAlign w:val="center"/>
          </w:tcPr>
          <w:p w:rsidR="00833D00" w:rsidRPr="00F972A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E34004" w:rsidRDefault="00833D00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A9285F">
              <w:rPr>
                <w:rFonts w:ascii="仿宋_GB2312" w:eastAsia="仿宋_GB2312" w:hint="eastAsia"/>
                <w:szCs w:val="21"/>
              </w:rPr>
              <w:t>把培养通用职业能力转变为一种生活习惯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9285F">
              <w:rPr>
                <w:rFonts w:ascii="仿宋_GB2312" w:eastAsia="仿宋_GB2312" w:hint="eastAsia"/>
                <w:szCs w:val="21"/>
              </w:rPr>
              <w:t>面对升学还是就业选择的矛盾时做出正确选择的方法；能够在日常生活中运用这种方法来调节自己面对矛盾时的心理困惑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A9285F">
              <w:rPr>
                <w:rFonts w:ascii="仿宋_GB2312" w:eastAsia="仿宋_GB2312" w:hint="eastAsia"/>
                <w:szCs w:val="21"/>
              </w:rPr>
              <w:t>把正确地认识自己、加强计划性、树立正确的职业价值观、做出正确的选择变成一种思维习惯；遇事学会自我分析，明确自己所要实现的目标以及为了实现目标要做出的努力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168F8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833D00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D1317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833D00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教学活动流程</w:t>
            </w:r>
          </w:p>
        </w:tc>
        <w:tc>
          <w:tcPr>
            <w:tcW w:w="1900" w:type="dxa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33D00" w:rsidRPr="00425D98" w:rsidTr="00D267A5">
        <w:tblPrEx>
          <w:tblLook w:val="01E0"/>
        </w:tblPrEx>
        <w:trPr>
          <w:trHeight w:val="3955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4F3FA1" w:rsidRDefault="00833D00" w:rsidP="00833D00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833D00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 1.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</w:p>
          <w:p w:rsidR="00833D00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</w:p>
          <w:p w:rsidR="00833D00" w:rsidRPr="00FD03B2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CB569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833D00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Pr="00EC5055" w:rsidRDefault="00833D00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1.什么是</w:t>
            </w:r>
            <w:r w:rsidRPr="00CD653D">
              <w:rPr>
                <w:rFonts w:ascii="仿宋_GB2312" w:eastAsia="仿宋_GB2312" w:hint="eastAsia"/>
                <w:szCs w:val="21"/>
              </w:rPr>
              <w:t>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仿宋_GB2312" w:eastAsia="仿宋_GB2312" w:hint="eastAsia"/>
                <w:szCs w:val="21"/>
              </w:rPr>
              <w:t>从能力与职业岗位关系的角度职业能力的分类</w:t>
            </w:r>
          </w:p>
          <w:p w:rsidR="00833D00" w:rsidRPr="00CD653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仿宋_GB2312" w:eastAsia="仿宋_GB2312" w:hint="eastAsia"/>
                <w:szCs w:val="21"/>
              </w:rPr>
              <w:t>通用职业能力</w:t>
            </w:r>
          </w:p>
          <w:p w:rsidR="00833D00" w:rsidRPr="000B2EF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E205CD">
              <w:rPr>
                <w:rFonts w:ascii="仿宋_GB2312" w:eastAsia="仿宋_GB2312" w:hint="eastAsia"/>
                <w:szCs w:val="21"/>
              </w:rPr>
              <w:t>面对现实，做好心理准备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EA17A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</w:t>
            </w:r>
            <w:r w:rsidRPr="00EA17AF">
              <w:rPr>
                <w:rFonts w:ascii="仿宋_GB2312" w:eastAsia="仿宋_GB2312" w:hint="eastAsia"/>
                <w:szCs w:val="21"/>
              </w:rPr>
              <w:t>同学</w:t>
            </w:r>
            <w:r>
              <w:rPr>
                <w:rFonts w:ascii="仿宋_GB2312" w:eastAsia="仿宋_GB2312" w:hint="eastAsia"/>
                <w:szCs w:val="21"/>
              </w:rPr>
              <w:t>了解职业能力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Pr="00735833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pStyle w:val="a7"/>
              <w:spacing w:line="360" w:lineRule="auto"/>
              <w:ind w:firstLineChars="0" w:firstLine="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老师引导学生讨论</w:t>
            </w:r>
            <w:r w:rsidRPr="00C435EE">
              <w:rPr>
                <w:rFonts w:ascii="仿宋_GB2312" w:eastAsia="仿宋_GB2312" w:hAnsi="仿宋_GB2312" w:hint="eastAsia"/>
                <w:szCs w:val="21"/>
              </w:rPr>
              <w:t>完成</w:t>
            </w:r>
            <w:r>
              <w:rPr>
                <w:rFonts w:ascii="仿宋_GB2312" w:eastAsia="仿宋_GB2312" w:hAnsi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如果你是赵彤远，在实习中遭遇经理的斥责，你会怎么做呢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（银行业务办理）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自我剖析，启发学生思</w:t>
            </w:r>
            <w:r w:rsidRPr="002A0D2C">
              <w:rPr>
                <w:rFonts w:ascii="仿宋_GB2312" w:eastAsia="仿宋_GB2312" w:hAnsi="仿宋_GB2312" w:hint="eastAsia"/>
                <w:szCs w:val="21"/>
              </w:rPr>
              <w:lastRenderedPageBreak/>
              <w:t>考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情境分析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016E0">
              <w:rPr>
                <w:rFonts w:ascii="仿宋_GB2312" w:eastAsia="仿宋_GB2312" w:hint="eastAsia"/>
                <w:szCs w:val="21"/>
              </w:rPr>
              <w:lastRenderedPageBreak/>
              <w:t>通过知识讲解和事例</w:t>
            </w:r>
            <w:r w:rsidRPr="00617B7D">
              <w:rPr>
                <w:rFonts w:ascii="仿宋_GB2312" w:eastAsia="仿宋_GB2312" w:hint="eastAsia"/>
                <w:szCs w:val="21"/>
              </w:rPr>
              <w:t>寻找</w:t>
            </w:r>
            <w:r>
              <w:rPr>
                <w:rFonts w:ascii="仿宋_GB2312" w:eastAsia="仿宋_GB2312" w:hint="eastAsia"/>
                <w:szCs w:val="21"/>
              </w:rPr>
              <w:t>自身</w:t>
            </w:r>
            <w:r w:rsidRPr="00617B7D">
              <w:rPr>
                <w:rFonts w:ascii="仿宋_GB2312" w:eastAsia="仿宋_GB2312" w:hint="eastAsia"/>
                <w:szCs w:val="21"/>
              </w:rPr>
              <w:t>职业能力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7D5F5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如何做好选择</w:t>
            </w:r>
          </w:p>
          <w:p w:rsidR="00833D00" w:rsidRPr="00294E22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职业适应中需注意的问题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让学生学会如何做职业和升学的选择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833D00" w:rsidRPr="00735833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294E22">
              <w:rPr>
                <w:rFonts w:ascii="仿宋_GB2312" w:eastAsia="仿宋_GB2312" w:hAnsi="仿宋_GB2312" w:hint="eastAsia"/>
                <w:szCs w:val="21"/>
              </w:rPr>
              <w:t>引导学生分组讨论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王强正处在矛盾之中，在升学和就业之间徘徊，你觉得他该怎么做呢？如果你是王强，你会如何处理这个问题呢？</w:t>
            </w:r>
          </w:p>
          <w:p w:rsidR="00833D00" w:rsidRPr="00460CFC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引导学生感悟“这，我就是进了大学了！”，这句话的含义启发学生交流自己知道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lastRenderedPageBreak/>
              <w:t>没有读过大学的名人，没有接受过正规训练而成才的故事。分析他们成才的共同之处</w:t>
            </w:r>
          </w:p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鼓励学生发挥想象力，将遇到的挫折和困惑形象地展示给大家</w:t>
            </w:r>
          </w:p>
          <w:p w:rsidR="00833D00" w:rsidRPr="004E593D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4.讨论升学还是就业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C46773" w:rsidRDefault="00833D00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A9285F">
              <w:rPr>
                <w:rFonts w:ascii="仿宋_GB2312" w:eastAsia="仿宋_GB2312" w:hint="eastAsia"/>
                <w:szCs w:val="21"/>
              </w:rPr>
              <w:t>遇事学会自我分析，明确自己所要实现的目标以及为了实现目标要做出的努力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065C66" w:rsidRDefault="001C5D6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bookmarkStart w:id="0" w:name="_GoBack"/>
            <w:bookmarkEnd w:id="0"/>
            <w:r w:rsidR="00833D0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833D00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AE4849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617B7D">
              <w:rPr>
                <w:rFonts w:ascii="仿宋_GB2312" w:eastAsia="仿宋_GB2312" w:hAnsi="仿宋_GB2312" w:hint="eastAsia"/>
                <w:szCs w:val="21"/>
              </w:rPr>
              <w:t>采访身边成功的职业人士，看看他们具备哪些职业素养。写一写本节课的感悟与收获。</w:t>
            </w: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0168F8">
              <w:rPr>
                <w:rFonts w:ascii="仿宋_GB2312" w:eastAsia="仿宋_GB2312" w:hAnsi="仿宋_GB2312" w:hint="eastAsia"/>
                <w:szCs w:val="21"/>
              </w:rPr>
              <w:t>谈谈本节课的感悟和体会</w:t>
            </w:r>
          </w:p>
        </w:tc>
      </w:tr>
      <w:tr w:rsidR="00833D00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197415" w:rsidRDefault="00BD3A3C" w:rsidP="001F6CFE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通过本节课的学习，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让学生认识在升学还是就业适应的选择上产生心理困扰的原因，了解几种能做出正确选择的方法</w:t>
            </w:r>
            <w:r>
              <w:rPr>
                <w:rFonts w:ascii="仿宋_GB2312" w:eastAsia="仿宋_GB2312" w:hAnsi="仿宋_GB2312" w:hint="eastAsia"/>
                <w:szCs w:val="21"/>
              </w:rPr>
              <w:t>。</w:t>
            </w:r>
          </w:p>
        </w:tc>
      </w:tr>
    </w:tbl>
    <w:p w:rsidR="00833D00" w:rsidRDefault="00833D00" w:rsidP="00833D00">
      <w:pPr>
        <w:rPr>
          <w:rFonts w:ascii="宋体" w:hAnsi="宋体"/>
          <w:szCs w:val="21"/>
        </w:rPr>
      </w:pPr>
    </w:p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834" w:rsidRDefault="00432834" w:rsidP="00595D70">
      <w:r>
        <w:separator/>
      </w:r>
    </w:p>
  </w:endnote>
  <w:endnote w:type="continuationSeparator" w:id="1">
    <w:p w:rsidR="00432834" w:rsidRDefault="00432834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8670B3">
        <w:pPr>
          <w:pStyle w:val="a6"/>
          <w:jc w:val="right"/>
        </w:pPr>
        <w:r w:rsidRPr="008670B3">
          <w:fldChar w:fldCharType="begin"/>
        </w:r>
        <w:r w:rsidR="00EE75A7">
          <w:instrText xml:space="preserve"> PAGE   \* MERGEFORMAT </w:instrText>
        </w:r>
        <w:r w:rsidRPr="008670B3">
          <w:fldChar w:fldCharType="separate"/>
        </w:r>
        <w:r w:rsidR="00BD3A3C" w:rsidRPr="00BD3A3C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834" w:rsidRDefault="00432834" w:rsidP="00595D70">
      <w:r>
        <w:separator/>
      </w:r>
    </w:p>
  </w:footnote>
  <w:footnote w:type="continuationSeparator" w:id="1">
    <w:p w:rsidR="00432834" w:rsidRDefault="00432834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1B1C3A18"/>
    <w:multiLevelType w:val="hybridMultilevel"/>
    <w:tmpl w:val="FBD81B48"/>
    <w:lvl w:ilvl="0" w:tplc="2214C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1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4"/>
  </w:num>
  <w:num w:numId="5">
    <w:abstractNumId w:val="19"/>
  </w:num>
  <w:num w:numId="6">
    <w:abstractNumId w:val="20"/>
  </w:num>
  <w:num w:numId="7">
    <w:abstractNumId w:val="9"/>
  </w:num>
  <w:num w:numId="8">
    <w:abstractNumId w:val="21"/>
  </w:num>
  <w:num w:numId="9">
    <w:abstractNumId w:val="14"/>
  </w:num>
  <w:num w:numId="10">
    <w:abstractNumId w:val="6"/>
  </w:num>
  <w:num w:numId="11">
    <w:abstractNumId w:val="15"/>
  </w:num>
  <w:num w:numId="12">
    <w:abstractNumId w:val="11"/>
  </w:num>
  <w:num w:numId="13">
    <w:abstractNumId w:val="18"/>
  </w:num>
  <w:num w:numId="14">
    <w:abstractNumId w:val="10"/>
  </w:num>
  <w:num w:numId="15">
    <w:abstractNumId w:val="8"/>
  </w:num>
  <w:num w:numId="16">
    <w:abstractNumId w:val="12"/>
  </w:num>
  <w:num w:numId="17">
    <w:abstractNumId w:val="16"/>
  </w:num>
  <w:num w:numId="18">
    <w:abstractNumId w:val="0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170BD"/>
    <w:rsid w:val="00034323"/>
    <w:rsid w:val="000346F6"/>
    <w:rsid w:val="00036F65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65183"/>
    <w:rsid w:val="00190BD5"/>
    <w:rsid w:val="001A2F0C"/>
    <w:rsid w:val="001A70E1"/>
    <w:rsid w:val="001A784C"/>
    <w:rsid w:val="001C5D6C"/>
    <w:rsid w:val="001D4F81"/>
    <w:rsid w:val="001E1EC3"/>
    <w:rsid w:val="001E2085"/>
    <w:rsid w:val="001F27FE"/>
    <w:rsid w:val="001F2843"/>
    <w:rsid w:val="001F6CFE"/>
    <w:rsid w:val="00217815"/>
    <w:rsid w:val="00232A90"/>
    <w:rsid w:val="00242C93"/>
    <w:rsid w:val="002435DA"/>
    <w:rsid w:val="002472A2"/>
    <w:rsid w:val="00252AB8"/>
    <w:rsid w:val="00254C99"/>
    <w:rsid w:val="0027371F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43F88"/>
    <w:rsid w:val="00354928"/>
    <w:rsid w:val="00355AA3"/>
    <w:rsid w:val="00392DE5"/>
    <w:rsid w:val="00393628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32834"/>
    <w:rsid w:val="00455AE9"/>
    <w:rsid w:val="00465407"/>
    <w:rsid w:val="00475C21"/>
    <w:rsid w:val="00477F44"/>
    <w:rsid w:val="004B0583"/>
    <w:rsid w:val="004C1758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11A67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17C61"/>
    <w:rsid w:val="00753621"/>
    <w:rsid w:val="00763F30"/>
    <w:rsid w:val="0077034C"/>
    <w:rsid w:val="00772574"/>
    <w:rsid w:val="00777425"/>
    <w:rsid w:val="007817AE"/>
    <w:rsid w:val="007A01A1"/>
    <w:rsid w:val="007A26DB"/>
    <w:rsid w:val="007C1ECF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3D00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670B3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9F505B"/>
    <w:rsid w:val="00A002FE"/>
    <w:rsid w:val="00A01C26"/>
    <w:rsid w:val="00A20B99"/>
    <w:rsid w:val="00A271E4"/>
    <w:rsid w:val="00A41B1D"/>
    <w:rsid w:val="00A46FD6"/>
    <w:rsid w:val="00A62425"/>
    <w:rsid w:val="00A75C39"/>
    <w:rsid w:val="00A83873"/>
    <w:rsid w:val="00A84890"/>
    <w:rsid w:val="00A87505"/>
    <w:rsid w:val="00A90D9F"/>
    <w:rsid w:val="00A90ED2"/>
    <w:rsid w:val="00A932FE"/>
    <w:rsid w:val="00AC1B52"/>
    <w:rsid w:val="00AD1204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2FD3"/>
    <w:rsid w:val="00B54622"/>
    <w:rsid w:val="00B56B74"/>
    <w:rsid w:val="00B62AE5"/>
    <w:rsid w:val="00B72CB4"/>
    <w:rsid w:val="00B808C8"/>
    <w:rsid w:val="00B91E9C"/>
    <w:rsid w:val="00BA5137"/>
    <w:rsid w:val="00BC4A11"/>
    <w:rsid w:val="00BD3A3C"/>
    <w:rsid w:val="00BE6E95"/>
    <w:rsid w:val="00BF04B3"/>
    <w:rsid w:val="00BF2F6A"/>
    <w:rsid w:val="00C042FE"/>
    <w:rsid w:val="00C117BE"/>
    <w:rsid w:val="00C140FD"/>
    <w:rsid w:val="00C260AD"/>
    <w:rsid w:val="00C42195"/>
    <w:rsid w:val="00C43E47"/>
    <w:rsid w:val="00C66AAC"/>
    <w:rsid w:val="00C80A5B"/>
    <w:rsid w:val="00CA0418"/>
    <w:rsid w:val="00CE22DA"/>
    <w:rsid w:val="00CF20D8"/>
    <w:rsid w:val="00CF414B"/>
    <w:rsid w:val="00D056DC"/>
    <w:rsid w:val="00D101D8"/>
    <w:rsid w:val="00D20FF0"/>
    <w:rsid w:val="00D2178C"/>
    <w:rsid w:val="00D47135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1DA6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AC0E7-5CFE-42A2-88C9-1178B784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SMU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2020-12-17T08:16:00Z</dcterms:created>
  <dcterms:modified xsi:type="dcterms:W3CDTF">2021-11-04T09:44:00Z</dcterms:modified>
</cp:coreProperties>
</file>